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DD8F1" w14:textId="77777777" w:rsidR="002C6891" w:rsidRPr="00541EFA" w:rsidRDefault="002A3FEE" w:rsidP="00C25ABC">
      <w:pPr>
        <w:spacing w:after="0" w:line="240" w:lineRule="auto"/>
        <w:ind w:left="-5" w:hanging="10"/>
        <w:rPr>
          <w:rFonts w:asciiTheme="minorHAnsi" w:hAnsiTheme="minorHAnsi" w:cstheme="minorHAnsi"/>
          <w:b/>
          <w:sz w:val="28"/>
          <w:szCs w:val="28"/>
          <w:lang w:val="en-GB"/>
        </w:rPr>
      </w:pPr>
      <w:r>
        <w:rPr>
          <w:rFonts w:asciiTheme="minorHAnsi" w:eastAsia="Microsoft Sans Serif" w:hAnsiTheme="minorHAnsi" w:cstheme="minorHAnsi"/>
          <w:b/>
          <w:color w:val="00309B"/>
          <w:sz w:val="28"/>
          <w:szCs w:val="28"/>
          <w:lang w:val="en-GB"/>
        </w:rPr>
        <w:t>Public transport Amsterdam</w:t>
      </w:r>
    </w:p>
    <w:p w14:paraId="08288BDE" w14:textId="77777777" w:rsidR="002C6891" w:rsidRDefault="002C6891" w:rsidP="00C25ABC">
      <w:pPr>
        <w:spacing w:after="0" w:line="240" w:lineRule="auto"/>
        <w:rPr>
          <w:rFonts w:asciiTheme="minorHAnsi" w:eastAsia="Arial" w:hAnsiTheme="minorHAnsi" w:cstheme="minorHAnsi"/>
          <w:sz w:val="26"/>
          <w:lang w:val="en-GB"/>
        </w:rPr>
      </w:pPr>
    </w:p>
    <w:p w14:paraId="168A6FDC" w14:textId="25F6DDBB" w:rsidR="00C25ABC" w:rsidRDefault="005D1C4D" w:rsidP="00C25ABC">
      <w:pPr>
        <w:spacing w:after="0" w:line="240" w:lineRule="auto"/>
        <w:ind w:left="-5"/>
        <w:rPr>
          <w:lang w:val="en-GB"/>
        </w:rPr>
      </w:pPr>
      <w:r w:rsidRPr="005D1C4D">
        <w:rPr>
          <w:lang w:val="en-GB"/>
        </w:rPr>
        <w:t xml:space="preserve">Public transport in Amsterdam runs regularly and </w:t>
      </w:r>
      <w:r w:rsidR="005A5004" w:rsidRPr="005D1C4D">
        <w:rPr>
          <w:lang w:val="en-GB"/>
        </w:rPr>
        <w:t>reliably</w:t>
      </w:r>
      <w:r w:rsidR="005A5004">
        <w:rPr>
          <w:lang w:val="en-GB"/>
        </w:rPr>
        <w:t>.</w:t>
      </w:r>
      <w:r w:rsidR="005A5004" w:rsidRPr="005D1C4D">
        <w:rPr>
          <w:lang w:val="en-GB"/>
        </w:rPr>
        <w:t xml:space="preserve"> </w:t>
      </w:r>
      <w:r w:rsidR="005A5004">
        <w:rPr>
          <w:lang w:val="en-GB"/>
        </w:rPr>
        <w:t>It is</w:t>
      </w:r>
      <w:r w:rsidRPr="005D1C4D">
        <w:rPr>
          <w:lang w:val="en-GB"/>
        </w:rPr>
        <w:t xml:space="preserve"> the most efficient way for visitors to </w:t>
      </w:r>
      <w:r w:rsidR="000E28B5">
        <w:rPr>
          <w:lang w:val="en-GB"/>
        </w:rPr>
        <w:t xml:space="preserve">reach Amsterdam, </w:t>
      </w:r>
      <w:r w:rsidRPr="005D1C4D">
        <w:rPr>
          <w:lang w:val="en-GB"/>
        </w:rPr>
        <w:t>SCM</w:t>
      </w:r>
      <w:r w:rsidR="000E28B5">
        <w:rPr>
          <w:lang w:val="en-GB"/>
        </w:rPr>
        <w:t>, and quite a few places of touristic interest</w:t>
      </w:r>
      <w:r w:rsidRPr="005D1C4D">
        <w:rPr>
          <w:lang w:val="en-GB"/>
        </w:rPr>
        <w:t>. Those arriving at Amsterdam Schiphol airport</w:t>
      </w:r>
      <w:r w:rsidR="00966967">
        <w:rPr>
          <w:lang w:val="en-GB"/>
        </w:rPr>
        <w:t xml:space="preserve"> </w:t>
      </w:r>
      <w:r w:rsidRPr="005D1C4D">
        <w:rPr>
          <w:lang w:val="en-GB"/>
        </w:rPr>
        <w:t xml:space="preserve">should take a train to Amsterdam Zuid station. </w:t>
      </w:r>
    </w:p>
    <w:p w14:paraId="57F204D7" w14:textId="77777777" w:rsidR="00363915" w:rsidRPr="005D1C4D" w:rsidRDefault="00363915" w:rsidP="00C25ABC">
      <w:pPr>
        <w:spacing w:after="0" w:line="240" w:lineRule="auto"/>
        <w:ind w:left="-5"/>
        <w:rPr>
          <w:lang w:val="en-GB"/>
        </w:rPr>
      </w:pPr>
    </w:p>
    <w:p w14:paraId="63682B8E" w14:textId="189513AF" w:rsidR="00110E77" w:rsidRDefault="005D1C4D" w:rsidP="000E28B5">
      <w:pPr>
        <w:spacing w:after="0" w:line="240" w:lineRule="auto"/>
        <w:ind w:left="-5"/>
        <w:rPr>
          <w:lang w:val="en-GB"/>
        </w:rPr>
      </w:pPr>
      <w:r w:rsidRPr="005D1C4D">
        <w:rPr>
          <w:lang w:val="en-GB"/>
        </w:rPr>
        <w:t>For public transport</w:t>
      </w:r>
      <w:r w:rsidR="000E28B5">
        <w:rPr>
          <w:lang w:val="en-GB"/>
        </w:rPr>
        <w:t xml:space="preserve"> you need an OV chip card.</w:t>
      </w:r>
      <w:r w:rsidRPr="005D1C4D">
        <w:rPr>
          <w:lang w:val="en-GB"/>
        </w:rPr>
        <w:t xml:space="preserve"> </w:t>
      </w:r>
      <w:r w:rsidR="000E28B5">
        <w:rPr>
          <w:lang w:val="en-GB"/>
        </w:rPr>
        <w:t>For traveling i</w:t>
      </w:r>
      <w:r w:rsidR="006A2FC8">
        <w:rPr>
          <w:lang w:val="en-GB"/>
        </w:rPr>
        <w:t xml:space="preserve">n the Amsterdam Regio </w:t>
      </w:r>
      <w:r w:rsidR="000E28B5">
        <w:rPr>
          <w:lang w:val="en-GB"/>
        </w:rPr>
        <w:t>you could consider</w:t>
      </w:r>
      <w:r w:rsidR="006A2FC8">
        <w:rPr>
          <w:lang w:val="en-GB"/>
        </w:rPr>
        <w:t xml:space="preserve"> a</w:t>
      </w:r>
      <w:r w:rsidR="000E28B5">
        <w:rPr>
          <w:lang w:val="en-GB"/>
        </w:rPr>
        <w:t xml:space="preserve"> single or multi-day ticket, e.g. the</w:t>
      </w:r>
      <w:r w:rsidRPr="005D1C4D">
        <w:rPr>
          <w:lang w:val="en-GB"/>
        </w:rPr>
        <w:t xml:space="preserve"> </w:t>
      </w:r>
      <w:r w:rsidR="00363915">
        <w:rPr>
          <w:lang w:val="en-GB"/>
        </w:rPr>
        <w:t>‘</w:t>
      </w:r>
      <w:r w:rsidR="00363915" w:rsidRPr="00363915">
        <w:rPr>
          <w:lang w:val="en-GB"/>
        </w:rPr>
        <w:t>GVB Multi day ticket 5 - 7 days</w:t>
      </w:r>
      <w:r w:rsidR="00363915">
        <w:rPr>
          <w:lang w:val="en-GB"/>
        </w:rPr>
        <w:t>‘</w:t>
      </w:r>
      <w:r w:rsidR="00110E77">
        <w:rPr>
          <w:lang w:val="en-GB"/>
        </w:rPr>
        <w:t xml:space="preserve"> (37,- Euro)</w:t>
      </w:r>
      <w:r w:rsidR="006A2FC8">
        <w:rPr>
          <w:lang w:val="en-GB"/>
        </w:rPr>
        <w:t>, which c</w:t>
      </w:r>
      <w:r w:rsidRPr="005D1C4D">
        <w:rPr>
          <w:lang w:val="en-GB"/>
        </w:rPr>
        <w:t>an be purchased at the vending machine</w:t>
      </w:r>
      <w:r w:rsidR="006A2FC8">
        <w:rPr>
          <w:lang w:val="en-GB"/>
        </w:rPr>
        <w:t xml:space="preserve"> at Schiphol Airport</w:t>
      </w:r>
      <w:r w:rsidR="00110E77">
        <w:rPr>
          <w:lang w:val="en-GB"/>
        </w:rPr>
        <w:t xml:space="preserve"> or at the AKO shop (books &amp; magazines shop) at the ‘arrival hall 1’ at Schiphol Airport. Then </w:t>
      </w:r>
      <w:r w:rsidR="00110E77" w:rsidRPr="00966967">
        <w:rPr>
          <w:lang w:val="en-GB"/>
        </w:rPr>
        <w:t>you</w:t>
      </w:r>
      <w:r w:rsidR="00110E77">
        <w:rPr>
          <w:lang w:val="en-GB"/>
        </w:rPr>
        <w:t xml:space="preserve"> </w:t>
      </w:r>
      <w:r w:rsidR="005A5004">
        <w:rPr>
          <w:lang w:val="en-GB"/>
        </w:rPr>
        <w:t xml:space="preserve">can </w:t>
      </w:r>
      <w:r w:rsidR="005A5004" w:rsidRPr="00966967">
        <w:rPr>
          <w:lang w:val="en-GB"/>
        </w:rPr>
        <w:t>travel</w:t>
      </w:r>
      <w:r w:rsidR="00110E77">
        <w:rPr>
          <w:lang w:val="en-GB"/>
        </w:rPr>
        <w:t xml:space="preserve"> w</w:t>
      </w:r>
      <w:r w:rsidR="00110E77" w:rsidRPr="00966967">
        <w:rPr>
          <w:lang w:val="en-GB"/>
        </w:rPr>
        <w:t>ith all GVB trams, bu</w:t>
      </w:r>
      <w:r w:rsidR="005A5004">
        <w:rPr>
          <w:lang w:val="en-GB"/>
        </w:rPr>
        <w:t>s</w:t>
      </w:r>
      <w:r w:rsidR="00110E77" w:rsidRPr="00966967">
        <w:rPr>
          <w:lang w:val="en-GB"/>
        </w:rPr>
        <w:t>es</w:t>
      </w:r>
      <w:r w:rsidR="000E28B5">
        <w:rPr>
          <w:lang w:val="en-GB"/>
        </w:rPr>
        <w:t>,</w:t>
      </w:r>
      <w:r w:rsidR="00110E77" w:rsidRPr="00966967">
        <w:rPr>
          <w:lang w:val="en-GB"/>
        </w:rPr>
        <w:t xml:space="preserve"> and metros in Amsterdam</w:t>
      </w:r>
      <w:r w:rsidR="00110E77">
        <w:rPr>
          <w:lang w:val="en-GB"/>
        </w:rPr>
        <w:t xml:space="preserve"> and</w:t>
      </w:r>
      <w:r w:rsidR="00110E77" w:rsidRPr="00966967">
        <w:rPr>
          <w:lang w:val="en-GB"/>
        </w:rPr>
        <w:t xml:space="preserve"> Schiphol.</w:t>
      </w:r>
      <w:r w:rsidR="00110E77">
        <w:rPr>
          <w:lang w:val="en-GB"/>
        </w:rPr>
        <w:t xml:space="preserve"> Y</w:t>
      </w:r>
      <w:r w:rsidR="00110E77" w:rsidRPr="00966967">
        <w:rPr>
          <w:lang w:val="en-GB"/>
        </w:rPr>
        <w:t xml:space="preserve">ou </w:t>
      </w:r>
      <w:r w:rsidR="00110E77">
        <w:rPr>
          <w:lang w:val="en-GB"/>
        </w:rPr>
        <w:t xml:space="preserve">can </w:t>
      </w:r>
      <w:r w:rsidR="00110E77" w:rsidRPr="00966967">
        <w:rPr>
          <w:lang w:val="en-GB"/>
        </w:rPr>
        <w:t>travel</w:t>
      </w:r>
      <w:r w:rsidR="00110E77">
        <w:rPr>
          <w:lang w:val="en-GB"/>
        </w:rPr>
        <w:t xml:space="preserve"> a</w:t>
      </w:r>
      <w:r w:rsidR="00110E77" w:rsidRPr="00966967">
        <w:rPr>
          <w:lang w:val="en-GB"/>
        </w:rPr>
        <w:t xml:space="preserve">ll day and all night. </w:t>
      </w:r>
      <w:bookmarkStart w:id="0" w:name="_GoBack"/>
      <w:bookmarkEnd w:id="0"/>
      <w:r w:rsidR="00110E77">
        <w:rPr>
          <w:lang w:val="en-GB"/>
        </w:rPr>
        <w:t>For more information, please check:</w:t>
      </w:r>
    </w:p>
    <w:p w14:paraId="2E5BD51B" w14:textId="77777777" w:rsidR="00110E77" w:rsidRDefault="00110E77" w:rsidP="00110E77">
      <w:pPr>
        <w:spacing w:after="0" w:line="240" w:lineRule="auto"/>
        <w:rPr>
          <w:lang w:val="en-GB"/>
        </w:rPr>
      </w:pPr>
      <w:r>
        <w:rPr>
          <w:lang w:val="en-GB"/>
        </w:rPr>
        <w:t>(</w:t>
      </w:r>
      <w:hyperlink r:id="rId7" w:history="1">
        <w:r w:rsidRPr="00110E77">
          <w:rPr>
            <w:rStyle w:val="Hyperlink"/>
            <w:lang w:val="en-GB"/>
          </w:rPr>
          <w:t>https://reisproducten.gvb.nl/en/uur-en-dagkaarten/gvb-meerdagenkaart-5-7-dagen</w:t>
        </w:r>
      </w:hyperlink>
      <w:r w:rsidRPr="00110E77">
        <w:rPr>
          <w:lang w:val="en-GB"/>
        </w:rPr>
        <w:t>)</w:t>
      </w:r>
      <w:r>
        <w:rPr>
          <w:lang w:val="en-GB"/>
        </w:rPr>
        <w:t>.</w:t>
      </w:r>
      <w:r w:rsidR="005D1C4D" w:rsidRPr="005D1C4D">
        <w:rPr>
          <w:lang w:val="en-GB"/>
        </w:rPr>
        <w:t xml:space="preserve"> </w:t>
      </w:r>
    </w:p>
    <w:p w14:paraId="140B4394" w14:textId="77777777" w:rsidR="00C25ABC" w:rsidRDefault="00C25ABC" w:rsidP="00C25ABC">
      <w:pPr>
        <w:spacing w:after="0" w:line="240" w:lineRule="auto"/>
        <w:ind w:left="-5"/>
        <w:rPr>
          <w:lang w:val="en-GB"/>
        </w:rPr>
      </w:pPr>
    </w:p>
    <w:p w14:paraId="0F2C4548" w14:textId="77777777" w:rsidR="005D1C4D" w:rsidRDefault="005D1C4D" w:rsidP="00C25ABC">
      <w:pPr>
        <w:spacing w:after="0" w:line="240" w:lineRule="auto"/>
        <w:ind w:left="-5"/>
        <w:rPr>
          <w:rFonts w:ascii="Arial" w:eastAsia="Arial" w:hAnsi="Arial" w:cs="Arial"/>
          <w:sz w:val="28"/>
          <w:lang w:val="en-GB"/>
        </w:rPr>
      </w:pPr>
      <w:r w:rsidRPr="005D1C4D">
        <w:rPr>
          <w:lang w:val="en-GB"/>
        </w:rPr>
        <w:t>At the start of your journey</w:t>
      </w:r>
      <w:r w:rsidR="00363915">
        <w:rPr>
          <w:lang w:val="en-GB"/>
        </w:rPr>
        <w:t xml:space="preserve"> in the train</w:t>
      </w:r>
      <w:r w:rsidR="00110E77">
        <w:rPr>
          <w:lang w:val="en-GB"/>
        </w:rPr>
        <w:t>, bus</w:t>
      </w:r>
      <w:r w:rsidR="00363915">
        <w:rPr>
          <w:lang w:val="en-GB"/>
        </w:rPr>
        <w:t xml:space="preserve"> or metro</w:t>
      </w:r>
      <w:r w:rsidRPr="005D1C4D">
        <w:rPr>
          <w:lang w:val="en-GB"/>
        </w:rPr>
        <w:t xml:space="preserve">, you check in by holding your </w:t>
      </w:r>
      <w:r w:rsidR="001A7341">
        <w:rPr>
          <w:lang w:val="en-GB"/>
        </w:rPr>
        <w:t>ticket</w:t>
      </w:r>
      <w:r w:rsidRPr="005D1C4D">
        <w:rPr>
          <w:lang w:val="en-GB"/>
        </w:rPr>
        <w:t xml:space="preserve"> up to the logo on the check in screen. The sound and light signal indicates your card has been read. At the end of your journey, you check out by holding your card up to the screen again.</w:t>
      </w:r>
      <w:r w:rsidRPr="005D1C4D">
        <w:rPr>
          <w:rFonts w:ascii="Arial" w:eastAsia="Arial" w:hAnsi="Arial" w:cs="Arial"/>
          <w:sz w:val="28"/>
          <w:lang w:val="en-GB"/>
        </w:rPr>
        <w:t xml:space="preserve">  </w:t>
      </w:r>
    </w:p>
    <w:p w14:paraId="306A9DB2" w14:textId="77777777" w:rsidR="00C25ABC" w:rsidRPr="005D1C4D" w:rsidRDefault="00C25ABC" w:rsidP="00C25ABC">
      <w:pPr>
        <w:spacing w:after="0" w:line="240" w:lineRule="auto"/>
        <w:ind w:left="-5"/>
        <w:rPr>
          <w:lang w:val="en-GB"/>
        </w:rPr>
      </w:pPr>
    </w:p>
    <w:p w14:paraId="05307488" w14:textId="77777777" w:rsidR="005D1C4D" w:rsidRDefault="005D1C4D" w:rsidP="00C25ABC">
      <w:pPr>
        <w:spacing w:after="0" w:line="240" w:lineRule="auto"/>
        <w:ind w:left="-5"/>
        <w:rPr>
          <w:lang w:val="en-GB"/>
        </w:rPr>
      </w:pPr>
      <w:r>
        <w:rPr>
          <w:noProof/>
          <w:lang w:val="en-GB"/>
        </w:rPr>
        <w:drawing>
          <wp:inline distT="0" distB="0" distL="0" distR="0" wp14:anchorId="2CB98FFC" wp14:editId="65D5897E">
            <wp:extent cx="3672466" cy="4055053"/>
            <wp:effectExtent l="170815" t="172085" r="232410" b="2324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iphol_public transport08.jpg"/>
                    <pic:cNvPicPr/>
                  </pic:nvPicPr>
                  <pic:blipFill rotWithShape="1">
                    <a:blip r:embed="rId8" cstate="print">
                      <a:extLst>
                        <a:ext uri="{28A0092B-C50C-407E-A947-70E740481C1C}">
                          <a14:useLocalDpi xmlns:a14="http://schemas.microsoft.com/office/drawing/2010/main" val="0"/>
                        </a:ext>
                      </a:extLst>
                    </a:blip>
                    <a:srcRect l="18502" t="3084" r="18881" b="4725"/>
                    <a:stretch/>
                  </pic:blipFill>
                  <pic:spPr bwMode="auto">
                    <a:xfrm rot="5400000">
                      <a:off x="0" y="0"/>
                      <a:ext cx="3692326" cy="4076982"/>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r w:rsidR="006A2FC8">
        <w:rPr>
          <w:lang w:val="en-GB"/>
        </w:rPr>
        <w:t xml:space="preserve"> </w:t>
      </w:r>
      <w:r>
        <w:rPr>
          <w:noProof/>
          <w:lang w:val="en-GB"/>
        </w:rPr>
        <w:drawing>
          <wp:inline distT="0" distB="0" distL="0" distR="0" wp14:anchorId="4C088389" wp14:editId="7DAAF3A9">
            <wp:extent cx="3858527" cy="1879581"/>
            <wp:effectExtent l="75247" t="77153" r="141288" b="141287"/>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iphol_public transport02.jpg"/>
                    <pic:cNvPicPr/>
                  </pic:nvPicPr>
                  <pic:blipFill rotWithShape="1">
                    <a:blip r:embed="rId9" cstate="print">
                      <a:extLst>
                        <a:ext uri="{28A0092B-C50C-407E-A947-70E740481C1C}">
                          <a14:useLocalDpi xmlns:a14="http://schemas.microsoft.com/office/drawing/2010/main" val="0"/>
                        </a:ext>
                      </a:extLst>
                    </a:blip>
                    <a:srcRect t="16689" b="18360"/>
                    <a:stretch/>
                  </pic:blipFill>
                  <pic:spPr bwMode="auto">
                    <a:xfrm rot="5400000">
                      <a:off x="0" y="0"/>
                      <a:ext cx="3901407" cy="19004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lang w:val="en-GB"/>
        </w:rPr>
        <w:t xml:space="preserve">        </w:t>
      </w:r>
    </w:p>
    <w:p w14:paraId="2EF34818" w14:textId="77777777" w:rsidR="005D1C4D" w:rsidRDefault="00C25ABC" w:rsidP="00C25ABC">
      <w:pPr>
        <w:spacing w:after="0" w:line="240" w:lineRule="auto"/>
        <w:ind w:left="-5"/>
        <w:jc w:val="right"/>
        <w:rPr>
          <w:lang w:val="en-GB"/>
        </w:rPr>
      </w:pPr>
      <w:r>
        <w:rPr>
          <w:lang w:val="en-GB"/>
        </w:rPr>
        <w:t xml:space="preserve">Overview of tickets.                                                                                                      </w:t>
      </w:r>
      <w:r w:rsidR="006A2FC8">
        <w:rPr>
          <w:lang w:val="en-GB"/>
        </w:rPr>
        <w:t>Vending machine at Schiphol Airport.</w:t>
      </w:r>
    </w:p>
    <w:p w14:paraId="46218D85" w14:textId="77777777" w:rsidR="00541EFA" w:rsidRDefault="00541EFA" w:rsidP="00C25ABC">
      <w:pPr>
        <w:spacing w:after="0" w:line="240" w:lineRule="auto"/>
        <w:rPr>
          <w:rFonts w:asciiTheme="minorHAnsi" w:hAnsiTheme="minorHAnsi" w:cstheme="minorHAnsi"/>
          <w:lang w:val="en-GB"/>
        </w:rPr>
      </w:pPr>
    </w:p>
    <w:p w14:paraId="103F0821" w14:textId="77777777" w:rsidR="00F23E4F" w:rsidRDefault="00F23E4F" w:rsidP="00C25ABC">
      <w:pPr>
        <w:spacing w:after="0" w:line="240" w:lineRule="auto"/>
        <w:rPr>
          <w:rFonts w:asciiTheme="minorHAnsi" w:hAnsiTheme="minorHAnsi" w:cstheme="minorHAnsi"/>
          <w:lang w:val="en-GB"/>
        </w:rPr>
      </w:pPr>
      <w:r w:rsidRPr="00F23E4F">
        <w:rPr>
          <w:rFonts w:asciiTheme="minorHAnsi" w:hAnsiTheme="minorHAnsi" w:cstheme="minorHAnsi"/>
          <w:lang w:val="en-GB"/>
        </w:rPr>
        <w:t>For planning your journey with the Dutch public transport system please check:</w:t>
      </w:r>
      <w:r w:rsidRPr="00F23E4F">
        <w:rPr>
          <w:rFonts w:asciiTheme="minorHAnsi" w:hAnsiTheme="minorHAnsi" w:cstheme="minorHAnsi"/>
          <w:lang w:val="en-GB"/>
        </w:rPr>
        <w:br/>
      </w:r>
      <w:hyperlink r:id="rId10" w:history="1">
        <w:r w:rsidRPr="00F23E4F">
          <w:rPr>
            <w:rStyle w:val="Hyperlink"/>
            <w:rFonts w:asciiTheme="minorHAnsi" w:hAnsiTheme="minorHAnsi" w:cstheme="minorHAnsi"/>
            <w:lang w:val="en-GB"/>
          </w:rPr>
          <w:t>https://9292.nl/en/</w:t>
        </w:r>
      </w:hyperlink>
    </w:p>
    <w:p w14:paraId="5D27812D" w14:textId="77777777" w:rsidR="00541EFA" w:rsidRPr="00F23E4F" w:rsidRDefault="00F23E4F" w:rsidP="00C25ABC">
      <w:pPr>
        <w:spacing w:after="0" w:line="240" w:lineRule="auto"/>
        <w:rPr>
          <w:rFonts w:asciiTheme="minorHAnsi" w:hAnsiTheme="minorHAnsi" w:cstheme="minorHAnsi"/>
          <w:lang w:val="en-GB"/>
        </w:rPr>
      </w:pPr>
      <w:r w:rsidRPr="00F23E4F">
        <w:rPr>
          <w:rFonts w:asciiTheme="minorHAnsi" w:hAnsiTheme="minorHAnsi" w:cstheme="minorHAnsi"/>
          <w:lang w:val="en-GB"/>
        </w:rPr>
        <w:br/>
        <w:t>The 9292-service is also available as an app on your mobile phone.</w:t>
      </w:r>
    </w:p>
    <w:p w14:paraId="4F93751C" w14:textId="77777777" w:rsidR="00C25ABC" w:rsidRDefault="00C25ABC" w:rsidP="00C25ABC">
      <w:pPr>
        <w:spacing w:after="0" w:line="240" w:lineRule="auto"/>
        <w:rPr>
          <w:rFonts w:asciiTheme="minorHAnsi" w:eastAsia="Microsoft Sans Serif" w:hAnsiTheme="minorHAnsi" w:cstheme="minorHAnsi"/>
          <w:sz w:val="24"/>
          <w:lang w:val="en-GB"/>
        </w:rPr>
      </w:pPr>
      <w:r>
        <w:rPr>
          <w:rFonts w:asciiTheme="minorHAnsi" w:eastAsia="Microsoft Sans Serif" w:hAnsiTheme="minorHAnsi" w:cstheme="minorHAnsi"/>
          <w:sz w:val="24"/>
          <w:lang w:val="en-GB"/>
        </w:rPr>
        <w:br w:type="page"/>
      </w:r>
    </w:p>
    <w:p w14:paraId="6700A43D" w14:textId="77777777" w:rsidR="002A3FEE" w:rsidRPr="00541EFA" w:rsidRDefault="002A3FEE" w:rsidP="002A3FEE">
      <w:pPr>
        <w:spacing w:after="0" w:line="240" w:lineRule="auto"/>
        <w:ind w:left="-5" w:hanging="10"/>
        <w:rPr>
          <w:rFonts w:asciiTheme="minorHAnsi" w:hAnsiTheme="minorHAnsi" w:cstheme="minorHAnsi"/>
          <w:b/>
          <w:sz w:val="28"/>
          <w:szCs w:val="28"/>
          <w:lang w:val="en-GB"/>
        </w:rPr>
      </w:pPr>
      <w:r w:rsidRPr="00541EFA">
        <w:rPr>
          <w:rFonts w:asciiTheme="minorHAnsi" w:eastAsia="Microsoft Sans Serif" w:hAnsiTheme="minorHAnsi" w:cstheme="minorHAnsi"/>
          <w:b/>
          <w:color w:val="00309B"/>
          <w:sz w:val="28"/>
          <w:szCs w:val="28"/>
          <w:lang w:val="en-GB"/>
        </w:rPr>
        <w:lastRenderedPageBreak/>
        <w:t xml:space="preserve">Route description to SCM office </w:t>
      </w:r>
    </w:p>
    <w:p w14:paraId="1EA995AC" w14:textId="77777777" w:rsidR="00C41261" w:rsidRDefault="00C41261" w:rsidP="00C25ABC">
      <w:pPr>
        <w:spacing w:after="0" w:line="240" w:lineRule="auto"/>
        <w:ind w:left="-5" w:hanging="10"/>
        <w:rPr>
          <w:rFonts w:asciiTheme="minorHAnsi" w:eastAsia="Microsoft Sans Serif" w:hAnsiTheme="minorHAnsi" w:cstheme="minorHAnsi"/>
          <w:sz w:val="24"/>
          <w:lang w:val="en-GB"/>
        </w:rPr>
      </w:pPr>
    </w:p>
    <w:p w14:paraId="6ADFB555" w14:textId="77777777" w:rsidR="002C6891" w:rsidRDefault="00C41261" w:rsidP="00C25ABC">
      <w:pPr>
        <w:spacing w:after="0" w:line="240" w:lineRule="auto"/>
        <w:ind w:left="-5" w:hanging="10"/>
        <w:rPr>
          <w:rFonts w:asciiTheme="minorHAnsi" w:eastAsia="Microsoft Sans Serif" w:hAnsiTheme="minorHAnsi" w:cstheme="minorHAnsi"/>
          <w:sz w:val="24"/>
          <w:lang w:val="en-GB"/>
        </w:rPr>
      </w:pPr>
      <w:r w:rsidRPr="00541EFA">
        <w:rPr>
          <w:rFonts w:asciiTheme="minorHAnsi" w:eastAsia="Microsoft Sans Serif" w:hAnsiTheme="minorHAnsi" w:cstheme="minorHAnsi"/>
          <w:sz w:val="24"/>
          <w:lang w:val="en-GB"/>
        </w:rPr>
        <w:t xml:space="preserve">SCM has its offices at the campus of the Free University Amsterdam. </w:t>
      </w:r>
      <w:r w:rsidR="00966967">
        <w:rPr>
          <w:rFonts w:asciiTheme="minorHAnsi" w:eastAsia="Microsoft Sans Serif" w:hAnsiTheme="minorHAnsi" w:cstheme="minorHAnsi"/>
          <w:sz w:val="24"/>
          <w:lang w:val="en-GB"/>
        </w:rPr>
        <w:t xml:space="preserve">From </w:t>
      </w:r>
      <w:r w:rsidR="00966967" w:rsidRPr="005D1C4D">
        <w:rPr>
          <w:lang w:val="en-GB"/>
        </w:rPr>
        <w:t xml:space="preserve">Amsterdam Zuid station it is a </w:t>
      </w:r>
      <w:proofErr w:type="gramStart"/>
      <w:r w:rsidR="00966967" w:rsidRPr="005D1C4D">
        <w:rPr>
          <w:lang w:val="en-GB"/>
        </w:rPr>
        <w:t>10 minute</w:t>
      </w:r>
      <w:proofErr w:type="gramEnd"/>
      <w:r w:rsidR="00966967" w:rsidRPr="005D1C4D">
        <w:rPr>
          <w:lang w:val="en-GB"/>
        </w:rPr>
        <w:t xml:space="preserve"> walk to the building were we are located</w:t>
      </w:r>
      <w:r w:rsidR="002A3FEE">
        <w:rPr>
          <w:lang w:val="en-GB"/>
        </w:rPr>
        <w:t xml:space="preserve"> (appr. </w:t>
      </w:r>
      <w:proofErr w:type="gramStart"/>
      <w:r w:rsidR="002A3FEE">
        <w:rPr>
          <w:lang w:val="en-GB"/>
        </w:rPr>
        <w:t>20 minute</w:t>
      </w:r>
      <w:proofErr w:type="gramEnd"/>
      <w:r w:rsidR="002A3FEE">
        <w:rPr>
          <w:lang w:val="en-GB"/>
        </w:rPr>
        <w:t xml:space="preserve"> walk from the citizenM hotel)</w:t>
      </w:r>
      <w:r w:rsidR="00966967" w:rsidRPr="005D1C4D">
        <w:rPr>
          <w:lang w:val="en-GB"/>
        </w:rPr>
        <w:t xml:space="preserve">. </w:t>
      </w:r>
      <w:r w:rsidRPr="00541EFA">
        <w:rPr>
          <w:rFonts w:asciiTheme="minorHAnsi" w:eastAsia="Microsoft Sans Serif" w:hAnsiTheme="minorHAnsi" w:cstheme="minorHAnsi"/>
          <w:sz w:val="24"/>
          <w:lang w:val="en-GB"/>
        </w:rPr>
        <w:t xml:space="preserve">The route to SCM can be planned with Google Maps with the address </w:t>
      </w:r>
      <w:r w:rsidRPr="00F23E4F">
        <w:rPr>
          <w:rFonts w:asciiTheme="minorHAnsi" w:eastAsia="Microsoft Sans Serif" w:hAnsiTheme="minorHAnsi" w:cstheme="minorHAnsi"/>
          <w:b/>
          <w:sz w:val="24"/>
          <w:lang w:val="en-GB"/>
        </w:rPr>
        <w:t xml:space="preserve">De </w:t>
      </w:r>
      <w:proofErr w:type="spellStart"/>
      <w:r w:rsidRPr="00F23E4F">
        <w:rPr>
          <w:rFonts w:asciiTheme="minorHAnsi" w:eastAsia="Microsoft Sans Serif" w:hAnsiTheme="minorHAnsi" w:cstheme="minorHAnsi"/>
          <w:b/>
          <w:sz w:val="24"/>
          <w:lang w:val="en-GB"/>
        </w:rPr>
        <w:t>Boelelaan</w:t>
      </w:r>
      <w:proofErr w:type="spellEnd"/>
      <w:r w:rsidRPr="00F23E4F">
        <w:rPr>
          <w:rFonts w:asciiTheme="minorHAnsi" w:eastAsia="Microsoft Sans Serif" w:hAnsiTheme="minorHAnsi" w:cstheme="minorHAnsi"/>
          <w:b/>
          <w:sz w:val="24"/>
          <w:lang w:val="en-GB"/>
        </w:rPr>
        <w:t xml:space="preserve"> 1081A</w:t>
      </w:r>
      <w:r w:rsidR="00C25ABC" w:rsidRPr="00F23E4F">
        <w:rPr>
          <w:rFonts w:asciiTheme="minorHAnsi" w:eastAsia="Microsoft Sans Serif" w:hAnsiTheme="minorHAnsi" w:cstheme="minorHAnsi"/>
          <w:b/>
          <w:sz w:val="24"/>
          <w:lang w:val="en-GB"/>
        </w:rPr>
        <w:t>,</w:t>
      </w:r>
      <w:r w:rsidRPr="00F23E4F">
        <w:rPr>
          <w:rFonts w:asciiTheme="minorHAnsi" w:eastAsia="Microsoft Sans Serif" w:hAnsiTheme="minorHAnsi" w:cstheme="minorHAnsi"/>
          <w:b/>
          <w:sz w:val="24"/>
          <w:lang w:val="en-GB"/>
        </w:rPr>
        <w:t xml:space="preserve"> Amsterdam</w:t>
      </w:r>
      <w:r w:rsidRPr="00541EFA">
        <w:rPr>
          <w:rFonts w:asciiTheme="minorHAnsi" w:eastAsia="Microsoft Sans Serif" w:hAnsiTheme="minorHAnsi" w:cstheme="minorHAnsi"/>
          <w:sz w:val="24"/>
          <w:lang w:val="en-GB"/>
        </w:rPr>
        <w:t xml:space="preserve">. You can also check the exact location on the map below. </w:t>
      </w:r>
    </w:p>
    <w:p w14:paraId="233C7385" w14:textId="77777777" w:rsidR="00C25ABC" w:rsidRDefault="00C25ABC" w:rsidP="00C25ABC">
      <w:pPr>
        <w:spacing w:after="0" w:line="240" w:lineRule="auto"/>
        <w:ind w:left="-5" w:hanging="10"/>
        <w:rPr>
          <w:rFonts w:asciiTheme="minorHAnsi" w:eastAsia="Microsoft Sans Serif" w:hAnsiTheme="minorHAnsi" w:cstheme="minorHAnsi"/>
          <w:sz w:val="24"/>
          <w:lang w:val="en-GB"/>
        </w:rPr>
      </w:pPr>
    </w:p>
    <w:p w14:paraId="61286FAF" w14:textId="77777777" w:rsidR="00C25ABC" w:rsidRPr="00541EFA" w:rsidRDefault="00C25ABC" w:rsidP="00C25ABC">
      <w:pPr>
        <w:spacing w:after="0" w:line="240" w:lineRule="auto"/>
        <w:ind w:left="-5" w:hanging="10"/>
        <w:rPr>
          <w:rFonts w:asciiTheme="minorHAnsi" w:hAnsiTheme="minorHAnsi" w:cstheme="minorHAnsi"/>
          <w:lang w:val="en-GB"/>
        </w:rPr>
      </w:pPr>
      <w:r>
        <w:rPr>
          <w:rFonts w:asciiTheme="minorHAnsi" w:hAnsiTheme="minorHAnsi" w:cstheme="minorHAnsi"/>
          <w:noProof/>
          <w:lang w:val="en-GB"/>
        </w:rPr>
        <w:drawing>
          <wp:inline distT="0" distB="0" distL="0" distR="0" wp14:anchorId="225292E2" wp14:editId="54D99E93">
            <wp:extent cx="6858000" cy="538099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ute Amsterdam Zuid_De Boelelaan 1081A SCM.jpg"/>
                    <pic:cNvPicPr/>
                  </pic:nvPicPr>
                  <pic:blipFill>
                    <a:blip r:embed="rId11">
                      <a:extLst>
                        <a:ext uri="{28A0092B-C50C-407E-A947-70E740481C1C}">
                          <a14:useLocalDpi xmlns:a14="http://schemas.microsoft.com/office/drawing/2010/main" val="0"/>
                        </a:ext>
                      </a:extLst>
                    </a:blip>
                    <a:stretch>
                      <a:fillRect/>
                    </a:stretch>
                  </pic:blipFill>
                  <pic:spPr>
                    <a:xfrm>
                      <a:off x="0" y="0"/>
                      <a:ext cx="6858000" cy="5380990"/>
                    </a:xfrm>
                    <a:prstGeom prst="rect">
                      <a:avLst/>
                    </a:prstGeom>
                  </pic:spPr>
                </pic:pic>
              </a:graphicData>
            </a:graphic>
          </wp:inline>
        </w:drawing>
      </w:r>
    </w:p>
    <w:p w14:paraId="67517985" w14:textId="77777777" w:rsidR="00C25ABC" w:rsidRDefault="00C25ABC" w:rsidP="00C25ABC">
      <w:pPr>
        <w:spacing w:after="0" w:line="240" w:lineRule="auto"/>
        <w:ind w:left="-5" w:hanging="10"/>
        <w:rPr>
          <w:rFonts w:asciiTheme="minorHAnsi" w:eastAsia="Microsoft Sans Serif" w:hAnsiTheme="minorHAnsi" w:cstheme="minorHAnsi"/>
          <w:sz w:val="24"/>
          <w:lang w:val="en-GB"/>
        </w:rPr>
      </w:pPr>
    </w:p>
    <w:p w14:paraId="3BAFC134" w14:textId="77777777" w:rsidR="002C6891" w:rsidRDefault="00C41261" w:rsidP="00C25ABC">
      <w:pPr>
        <w:spacing w:after="0" w:line="240" w:lineRule="auto"/>
        <w:ind w:left="-5" w:hanging="10"/>
        <w:rPr>
          <w:rFonts w:asciiTheme="minorHAnsi" w:eastAsia="Microsoft Sans Serif" w:hAnsiTheme="minorHAnsi" w:cstheme="minorHAnsi"/>
          <w:sz w:val="24"/>
          <w:lang w:val="en-GB"/>
        </w:rPr>
      </w:pPr>
      <w:r w:rsidRPr="00541EFA">
        <w:rPr>
          <w:rFonts w:asciiTheme="minorHAnsi" w:eastAsia="Microsoft Sans Serif" w:hAnsiTheme="minorHAnsi" w:cstheme="minorHAnsi"/>
          <w:sz w:val="24"/>
          <w:lang w:val="en-GB"/>
        </w:rPr>
        <w:t>We are located in Faculty of Sciences building</w:t>
      </w:r>
      <w:r w:rsidR="00C25ABC">
        <w:rPr>
          <w:rFonts w:asciiTheme="minorHAnsi" w:eastAsia="Microsoft Sans Serif" w:hAnsiTheme="minorHAnsi" w:cstheme="minorHAnsi"/>
          <w:sz w:val="24"/>
          <w:lang w:val="en-GB"/>
        </w:rPr>
        <w:t xml:space="preserve"> (</w:t>
      </w:r>
      <w:proofErr w:type="spellStart"/>
      <w:r w:rsidR="00C25ABC">
        <w:rPr>
          <w:rFonts w:asciiTheme="minorHAnsi" w:eastAsia="Microsoft Sans Serif" w:hAnsiTheme="minorHAnsi" w:cstheme="minorHAnsi"/>
          <w:sz w:val="24"/>
          <w:lang w:val="en-GB"/>
        </w:rPr>
        <w:t>Wis</w:t>
      </w:r>
      <w:proofErr w:type="spellEnd"/>
      <w:r w:rsidR="00C25ABC">
        <w:rPr>
          <w:rFonts w:asciiTheme="minorHAnsi" w:eastAsia="Microsoft Sans Serif" w:hAnsiTheme="minorHAnsi" w:cstheme="minorHAnsi"/>
          <w:sz w:val="24"/>
          <w:lang w:val="en-GB"/>
        </w:rPr>
        <w:t xml:space="preserve">- </w:t>
      </w:r>
      <w:proofErr w:type="spellStart"/>
      <w:r w:rsidR="00C25ABC">
        <w:rPr>
          <w:rFonts w:asciiTheme="minorHAnsi" w:eastAsia="Microsoft Sans Serif" w:hAnsiTheme="minorHAnsi" w:cstheme="minorHAnsi"/>
          <w:sz w:val="24"/>
          <w:lang w:val="en-GB"/>
        </w:rPr>
        <w:t>en</w:t>
      </w:r>
      <w:proofErr w:type="spellEnd"/>
      <w:r w:rsidR="00C25ABC">
        <w:rPr>
          <w:rFonts w:asciiTheme="minorHAnsi" w:eastAsia="Microsoft Sans Serif" w:hAnsiTheme="minorHAnsi" w:cstheme="minorHAnsi"/>
          <w:sz w:val="24"/>
          <w:lang w:val="en-GB"/>
        </w:rPr>
        <w:t xml:space="preserve"> </w:t>
      </w:r>
      <w:proofErr w:type="spellStart"/>
      <w:r w:rsidR="00C25ABC">
        <w:rPr>
          <w:rFonts w:asciiTheme="minorHAnsi" w:eastAsia="Microsoft Sans Serif" w:hAnsiTheme="minorHAnsi" w:cstheme="minorHAnsi"/>
          <w:sz w:val="24"/>
          <w:lang w:val="en-GB"/>
        </w:rPr>
        <w:t>Natuurkunde</w:t>
      </w:r>
      <w:proofErr w:type="spellEnd"/>
      <w:r w:rsidR="00C25ABC">
        <w:rPr>
          <w:rFonts w:asciiTheme="minorHAnsi" w:eastAsia="Microsoft Sans Serif" w:hAnsiTheme="minorHAnsi" w:cstheme="minorHAnsi"/>
          <w:sz w:val="24"/>
          <w:lang w:val="en-GB"/>
        </w:rPr>
        <w:t xml:space="preserve"> </w:t>
      </w:r>
      <w:proofErr w:type="spellStart"/>
      <w:r w:rsidR="00C25ABC">
        <w:rPr>
          <w:rFonts w:asciiTheme="minorHAnsi" w:eastAsia="Microsoft Sans Serif" w:hAnsiTheme="minorHAnsi" w:cstheme="minorHAnsi"/>
          <w:sz w:val="24"/>
          <w:lang w:val="en-GB"/>
        </w:rPr>
        <w:t>gebouw</w:t>
      </w:r>
      <w:proofErr w:type="spellEnd"/>
      <w:r w:rsidR="00C25ABC">
        <w:rPr>
          <w:rFonts w:asciiTheme="minorHAnsi" w:eastAsia="Microsoft Sans Serif" w:hAnsiTheme="minorHAnsi" w:cstheme="minorHAnsi"/>
          <w:sz w:val="24"/>
          <w:lang w:val="en-GB"/>
        </w:rPr>
        <w:t>).</w:t>
      </w:r>
      <w:r w:rsidRPr="00541EFA">
        <w:rPr>
          <w:rFonts w:asciiTheme="minorHAnsi" w:eastAsia="Microsoft Sans Serif" w:hAnsiTheme="minorHAnsi" w:cstheme="minorHAnsi"/>
          <w:sz w:val="24"/>
          <w:lang w:val="en-GB"/>
        </w:rPr>
        <w:t xml:space="preserve"> SCM is located in the R1-corridor. Take the stairs to the first floor, the corridors are alphabetically ordered. </w:t>
      </w:r>
    </w:p>
    <w:p w14:paraId="6093B238" w14:textId="77777777" w:rsidR="00C25ABC" w:rsidRPr="00541EFA" w:rsidRDefault="00C25ABC" w:rsidP="00C25ABC">
      <w:pPr>
        <w:spacing w:after="0" w:line="240" w:lineRule="auto"/>
        <w:ind w:left="-5" w:hanging="10"/>
        <w:rPr>
          <w:rFonts w:asciiTheme="minorHAnsi" w:hAnsiTheme="minorHAnsi" w:cstheme="minorHAnsi"/>
          <w:lang w:val="en-GB"/>
        </w:rPr>
      </w:pPr>
    </w:p>
    <w:p w14:paraId="1D28EF61" w14:textId="77777777" w:rsidR="002C6891" w:rsidRPr="00541EFA" w:rsidRDefault="00C41261" w:rsidP="00C25ABC">
      <w:pPr>
        <w:pStyle w:val="Heading1"/>
        <w:spacing w:after="0" w:line="240" w:lineRule="auto"/>
        <w:ind w:left="-5"/>
        <w:rPr>
          <w:rFonts w:asciiTheme="minorHAnsi" w:hAnsiTheme="minorHAnsi" w:cstheme="minorHAnsi"/>
          <w:szCs w:val="28"/>
          <w:lang w:val="en-GB"/>
        </w:rPr>
      </w:pPr>
      <w:r w:rsidRPr="00541EFA">
        <w:rPr>
          <w:rFonts w:asciiTheme="minorHAnsi" w:eastAsia="Microsoft Sans Serif" w:hAnsiTheme="minorHAnsi" w:cstheme="minorHAnsi"/>
          <w:b w:val="0"/>
          <w:color w:val="00309B"/>
          <w:szCs w:val="28"/>
          <w:lang w:val="en-GB"/>
        </w:rPr>
        <w:t xml:space="preserve">If you get lost </w:t>
      </w:r>
    </w:p>
    <w:p w14:paraId="46741855" w14:textId="77777777" w:rsidR="002C6891" w:rsidRPr="00C25ABC" w:rsidRDefault="00C41261" w:rsidP="00C25ABC">
      <w:pPr>
        <w:spacing w:after="0" w:line="240" w:lineRule="auto"/>
        <w:ind w:left="-5" w:hanging="10"/>
        <w:rPr>
          <w:rFonts w:asciiTheme="minorHAnsi" w:hAnsiTheme="minorHAnsi" w:cstheme="minorHAnsi"/>
          <w:lang w:val="en-GB"/>
        </w:rPr>
      </w:pPr>
      <w:r w:rsidRPr="00C25ABC">
        <w:rPr>
          <w:rFonts w:asciiTheme="minorHAnsi" w:eastAsia="Microsoft Sans Serif" w:hAnsiTheme="minorHAnsi" w:cstheme="minorHAnsi"/>
          <w:sz w:val="24"/>
          <w:lang w:val="en-GB"/>
        </w:rPr>
        <w:t>Call us at +31</w:t>
      </w:r>
      <w:r w:rsidR="00C25ABC">
        <w:rPr>
          <w:rFonts w:asciiTheme="minorHAnsi" w:eastAsia="Microsoft Sans Serif" w:hAnsiTheme="minorHAnsi" w:cstheme="minorHAnsi"/>
          <w:sz w:val="24"/>
          <w:lang w:val="en-GB"/>
        </w:rPr>
        <w:t xml:space="preserve"> </w:t>
      </w:r>
      <w:r w:rsidRPr="00C25ABC">
        <w:rPr>
          <w:rFonts w:asciiTheme="minorHAnsi" w:eastAsia="Microsoft Sans Serif" w:hAnsiTheme="minorHAnsi" w:cstheme="minorHAnsi"/>
          <w:sz w:val="24"/>
          <w:lang w:val="en-GB"/>
        </w:rPr>
        <w:t>20 598</w:t>
      </w:r>
      <w:r w:rsidR="00C25ABC">
        <w:rPr>
          <w:rFonts w:asciiTheme="minorHAnsi" w:eastAsia="Microsoft Sans Serif" w:hAnsiTheme="minorHAnsi" w:cstheme="minorHAnsi"/>
          <w:sz w:val="24"/>
          <w:lang w:val="en-GB"/>
        </w:rPr>
        <w:t xml:space="preserve"> </w:t>
      </w:r>
      <w:r w:rsidRPr="00C25ABC">
        <w:rPr>
          <w:rFonts w:asciiTheme="minorHAnsi" w:eastAsia="Microsoft Sans Serif" w:hAnsiTheme="minorHAnsi" w:cstheme="minorHAnsi"/>
          <w:sz w:val="24"/>
          <w:lang w:val="en-GB"/>
        </w:rPr>
        <w:t>76</w:t>
      </w:r>
      <w:r w:rsidR="00C25ABC">
        <w:rPr>
          <w:rFonts w:asciiTheme="minorHAnsi" w:eastAsia="Microsoft Sans Serif" w:hAnsiTheme="minorHAnsi" w:cstheme="minorHAnsi"/>
          <w:sz w:val="24"/>
          <w:lang w:val="en-GB"/>
        </w:rPr>
        <w:t xml:space="preserve"> </w:t>
      </w:r>
      <w:r w:rsidRPr="00C25ABC">
        <w:rPr>
          <w:rFonts w:asciiTheme="minorHAnsi" w:eastAsia="Microsoft Sans Serif" w:hAnsiTheme="minorHAnsi" w:cstheme="minorHAnsi"/>
          <w:sz w:val="24"/>
          <w:lang w:val="en-GB"/>
        </w:rPr>
        <w:t xml:space="preserve">26 or </w:t>
      </w:r>
      <w:r w:rsidR="00C25ABC">
        <w:rPr>
          <w:rFonts w:asciiTheme="minorHAnsi" w:eastAsia="Microsoft Sans Serif" w:hAnsiTheme="minorHAnsi" w:cstheme="minorHAnsi"/>
          <w:sz w:val="24"/>
          <w:lang w:val="en-GB"/>
        </w:rPr>
        <w:t xml:space="preserve">+31 20 </w:t>
      </w:r>
      <w:r w:rsidRPr="00C25ABC">
        <w:rPr>
          <w:rFonts w:asciiTheme="minorHAnsi" w:eastAsia="Microsoft Sans Serif" w:hAnsiTheme="minorHAnsi" w:cstheme="minorHAnsi"/>
          <w:sz w:val="24"/>
          <w:lang w:val="en-GB"/>
        </w:rPr>
        <w:t>598</w:t>
      </w:r>
      <w:r w:rsidR="00C25ABC">
        <w:rPr>
          <w:rFonts w:asciiTheme="minorHAnsi" w:eastAsia="Microsoft Sans Serif" w:hAnsiTheme="minorHAnsi" w:cstheme="minorHAnsi"/>
          <w:sz w:val="24"/>
          <w:lang w:val="en-GB"/>
        </w:rPr>
        <w:t xml:space="preserve"> </w:t>
      </w:r>
      <w:r w:rsidRPr="00C25ABC">
        <w:rPr>
          <w:rFonts w:asciiTheme="minorHAnsi" w:eastAsia="Microsoft Sans Serif" w:hAnsiTheme="minorHAnsi" w:cstheme="minorHAnsi"/>
          <w:sz w:val="24"/>
          <w:lang w:val="en-GB"/>
        </w:rPr>
        <w:t>76</w:t>
      </w:r>
      <w:r w:rsidR="00C25ABC">
        <w:rPr>
          <w:rFonts w:asciiTheme="minorHAnsi" w:eastAsia="Microsoft Sans Serif" w:hAnsiTheme="minorHAnsi" w:cstheme="minorHAnsi"/>
          <w:sz w:val="24"/>
          <w:lang w:val="en-GB"/>
        </w:rPr>
        <w:t xml:space="preserve"> </w:t>
      </w:r>
      <w:r w:rsidRPr="00C25ABC">
        <w:rPr>
          <w:rFonts w:asciiTheme="minorHAnsi" w:eastAsia="Microsoft Sans Serif" w:hAnsiTheme="minorHAnsi" w:cstheme="minorHAnsi"/>
          <w:sz w:val="24"/>
          <w:lang w:val="en-GB"/>
        </w:rPr>
        <w:t>25</w:t>
      </w:r>
      <w:r w:rsidR="00C25ABC">
        <w:rPr>
          <w:rFonts w:asciiTheme="minorHAnsi" w:eastAsia="Microsoft Sans Serif" w:hAnsiTheme="minorHAnsi" w:cstheme="minorHAnsi"/>
          <w:sz w:val="24"/>
          <w:lang w:val="en-GB"/>
        </w:rPr>
        <w:t>.</w:t>
      </w:r>
      <w:r w:rsidRPr="00C25ABC">
        <w:rPr>
          <w:rFonts w:asciiTheme="minorHAnsi" w:eastAsia="Arial" w:hAnsiTheme="minorHAnsi" w:cstheme="minorHAnsi"/>
          <w:sz w:val="28"/>
          <w:lang w:val="en-GB"/>
        </w:rPr>
        <w:t xml:space="preserve">  </w:t>
      </w:r>
    </w:p>
    <w:p w14:paraId="6ED64247" w14:textId="77777777" w:rsidR="002C6891" w:rsidRPr="00C25ABC" w:rsidRDefault="00C41261" w:rsidP="00C25ABC">
      <w:pPr>
        <w:spacing w:after="0" w:line="240" w:lineRule="auto"/>
        <w:rPr>
          <w:rFonts w:asciiTheme="minorHAnsi" w:hAnsiTheme="minorHAnsi" w:cstheme="minorHAnsi"/>
          <w:lang w:val="en-GB"/>
        </w:rPr>
      </w:pPr>
      <w:r w:rsidRPr="00C25ABC">
        <w:rPr>
          <w:rFonts w:asciiTheme="minorHAnsi" w:eastAsia="Microsoft Sans Serif" w:hAnsiTheme="minorHAnsi" w:cstheme="minorHAnsi"/>
          <w:sz w:val="28"/>
          <w:lang w:val="en-GB"/>
        </w:rPr>
        <w:t xml:space="preserve"> </w:t>
      </w:r>
    </w:p>
    <w:sectPr w:rsidR="002C6891" w:rsidRPr="00C25ABC" w:rsidSect="00C25ABC">
      <w:footerReference w:type="default" r:id="rId12"/>
      <w:pgSz w:w="1190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CB04" w14:textId="77777777" w:rsidR="00673390" w:rsidRDefault="00673390" w:rsidP="00C41261">
      <w:pPr>
        <w:spacing w:after="0" w:line="240" w:lineRule="auto"/>
      </w:pPr>
      <w:r>
        <w:separator/>
      </w:r>
    </w:p>
  </w:endnote>
  <w:endnote w:type="continuationSeparator" w:id="0">
    <w:p w14:paraId="02E2E713" w14:textId="77777777" w:rsidR="00673390" w:rsidRDefault="00673390" w:rsidP="00C4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1EF5" w14:textId="77777777" w:rsidR="00C41261" w:rsidRPr="00C41261" w:rsidRDefault="00C41261" w:rsidP="00C41261">
    <w:pPr>
      <w:pStyle w:val="Footer"/>
      <w:tabs>
        <w:tab w:val="clear" w:pos="4536"/>
        <w:tab w:val="clear" w:pos="9072"/>
        <w:tab w:val="right" w:pos="10348"/>
      </w:tabs>
      <w:rPr>
        <w:lang w:val="en-GB"/>
      </w:rPr>
    </w:pPr>
    <w:r w:rsidRPr="00C41261">
      <w:rPr>
        <w:lang w:val="en-GB"/>
      </w:rPr>
      <w:t>Software for Chemistry &amp; Materials B.</w:t>
    </w:r>
    <w:r>
      <w:rPr>
        <w:lang w:val="en-GB"/>
      </w:rPr>
      <w:t>V.</w:t>
    </w:r>
    <w:r>
      <w:rPr>
        <w:lang w:val="en-GB"/>
      </w:rPr>
      <w:tab/>
      <w:t xml:space="preserve">    </w:t>
    </w:r>
    <w:r w:rsidR="002A3FEE">
      <w:rPr>
        <w:lang w:val="en-GB"/>
      </w:rPr>
      <w:t>30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0439" w14:textId="77777777" w:rsidR="00673390" w:rsidRDefault="00673390" w:rsidP="00C41261">
      <w:pPr>
        <w:spacing w:after="0" w:line="240" w:lineRule="auto"/>
      </w:pPr>
      <w:r>
        <w:separator/>
      </w:r>
    </w:p>
  </w:footnote>
  <w:footnote w:type="continuationSeparator" w:id="0">
    <w:p w14:paraId="26A67758" w14:textId="77777777" w:rsidR="00673390" w:rsidRDefault="00673390" w:rsidP="00C41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173"/>
    <w:multiLevelType w:val="hybridMultilevel"/>
    <w:tmpl w:val="AE0817DC"/>
    <w:lvl w:ilvl="0" w:tplc="BADE5E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5AF8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1C7F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814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C2E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42B8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1C4B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B05E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42AE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3B0E4D"/>
    <w:multiLevelType w:val="hybridMultilevel"/>
    <w:tmpl w:val="9B162FB6"/>
    <w:lvl w:ilvl="0" w:tplc="AF18CA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363F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628C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5C39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FAB1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C0E7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2841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A6AF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C881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91"/>
    <w:rsid w:val="0004161F"/>
    <w:rsid w:val="000E28B5"/>
    <w:rsid w:val="00110E77"/>
    <w:rsid w:val="001A7341"/>
    <w:rsid w:val="002A3FEE"/>
    <w:rsid w:val="002C6891"/>
    <w:rsid w:val="00363915"/>
    <w:rsid w:val="00541EFA"/>
    <w:rsid w:val="005A5004"/>
    <w:rsid w:val="005D1C4D"/>
    <w:rsid w:val="00673390"/>
    <w:rsid w:val="006A2FC8"/>
    <w:rsid w:val="00966967"/>
    <w:rsid w:val="00C25ABC"/>
    <w:rsid w:val="00C41261"/>
    <w:rsid w:val="00E806C1"/>
    <w:rsid w:val="00F23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8363"/>
  <w15:docId w15:val="{FAC23A34-B3A7-492F-80B6-2F365268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5"/>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412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1261"/>
    <w:rPr>
      <w:rFonts w:ascii="Calibri" w:eastAsia="Calibri" w:hAnsi="Calibri" w:cs="Calibri"/>
      <w:color w:val="000000"/>
    </w:rPr>
  </w:style>
  <w:style w:type="paragraph" w:styleId="Footer">
    <w:name w:val="footer"/>
    <w:basedOn w:val="Normal"/>
    <w:link w:val="FooterChar"/>
    <w:uiPriority w:val="99"/>
    <w:unhideWhenUsed/>
    <w:rsid w:val="00C412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1261"/>
    <w:rPr>
      <w:rFonts w:ascii="Calibri" w:eastAsia="Calibri" w:hAnsi="Calibri" w:cs="Calibri"/>
      <w:color w:val="000000"/>
    </w:rPr>
  </w:style>
  <w:style w:type="character" w:styleId="Hyperlink">
    <w:name w:val="Hyperlink"/>
    <w:basedOn w:val="DefaultParagraphFont"/>
    <w:uiPriority w:val="99"/>
    <w:unhideWhenUsed/>
    <w:rsid w:val="00F23E4F"/>
    <w:rPr>
      <w:color w:val="0563C1" w:themeColor="hyperlink"/>
      <w:u w:val="single"/>
    </w:rPr>
  </w:style>
  <w:style w:type="character" w:styleId="UnresolvedMention">
    <w:name w:val="Unresolved Mention"/>
    <w:basedOn w:val="DefaultParagraphFont"/>
    <w:uiPriority w:val="99"/>
    <w:semiHidden/>
    <w:unhideWhenUsed/>
    <w:rsid w:val="00F23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4941">
      <w:bodyDiv w:val="1"/>
      <w:marLeft w:val="0"/>
      <w:marRight w:val="0"/>
      <w:marTop w:val="0"/>
      <w:marBottom w:val="0"/>
      <w:divBdr>
        <w:top w:val="none" w:sz="0" w:space="0" w:color="auto"/>
        <w:left w:val="none" w:sz="0" w:space="0" w:color="auto"/>
        <w:bottom w:val="none" w:sz="0" w:space="0" w:color="auto"/>
        <w:right w:val="none" w:sz="0" w:space="0" w:color="auto"/>
      </w:divBdr>
    </w:div>
    <w:div w:id="475220365">
      <w:bodyDiv w:val="1"/>
      <w:marLeft w:val="0"/>
      <w:marRight w:val="0"/>
      <w:marTop w:val="0"/>
      <w:marBottom w:val="0"/>
      <w:divBdr>
        <w:top w:val="none" w:sz="0" w:space="0" w:color="auto"/>
        <w:left w:val="none" w:sz="0" w:space="0" w:color="auto"/>
        <w:bottom w:val="none" w:sz="0" w:space="0" w:color="auto"/>
        <w:right w:val="none" w:sz="0" w:space="0" w:color="auto"/>
      </w:divBdr>
    </w:div>
    <w:div w:id="153067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isproducten.gvb.nl/en/uur-en-dagkaarten/gvb-meerdagenkaart-5-7-dag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https://9292.nl/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342</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Van Leijenberghlaan, Buitenveldert-West, Amsterdam, Nederland - Google Maps</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Leijenberghlaan, Buitenveldert-West, Amsterdam, Nederland - Google Maps</dc:title>
  <dc:subject/>
  <dc:creator>SCM</dc:creator>
  <cp:keywords/>
  <cp:lastModifiedBy>Fedor Goumans</cp:lastModifiedBy>
  <cp:revision>3</cp:revision>
  <dcterms:created xsi:type="dcterms:W3CDTF">2020-01-30T13:23:00Z</dcterms:created>
  <dcterms:modified xsi:type="dcterms:W3CDTF">2020-01-30T16:14:00Z</dcterms:modified>
</cp:coreProperties>
</file>